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9683B" w14:textId="233B15C4" w:rsidR="00134451" w:rsidRDefault="00DB47B0" w:rsidP="0050041C">
      <w:pPr>
        <w:jc w:val="center"/>
        <w:rPr>
          <w:b/>
          <w:bCs/>
        </w:rPr>
      </w:pPr>
      <w:r>
        <w:rPr>
          <w:b/>
          <w:bCs/>
        </w:rPr>
        <w:t>ENERGY ASSISTANCE RESOURCES</w:t>
      </w:r>
    </w:p>
    <w:p w14:paraId="61EB84E8" w14:textId="77127E6F" w:rsidR="00511C91" w:rsidRPr="003A1D3F" w:rsidRDefault="0050041C" w:rsidP="0050041C">
      <w:pPr>
        <w:jc w:val="center"/>
        <w:rPr>
          <w:b/>
          <w:bCs/>
        </w:rPr>
      </w:pPr>
      <w:r w:rsidRPr="003A1D3F">
        <w:rPr>
          <w:b/>
          <w:bCs/>
        </w:rPr>
        <w:t xml:space="preserve"> </w:t>
      </w:r>
    </w:p>
    <w:p w14:paraId="2356A2D5" w14:textId="09F2A503" w:rsidR="005E061B" w:rsidRPr="003A1D3F" w:rsidRDefault="006934FA">
      <w:pPr>
        <w:rPr>
          <w:b/>
          <w:bCs/>
        </w:rPr>
      </w:pPr>
      <w:r w:rsidRPr="003A1D3F">
        <w:rPr>
          <w:b/>
          <w:bCs/>
        </w:rPr>
        <w:t>How to apply for C</w:t>
      </w:r>
      <w:r w:rsidR="00DE027C">
        <w:rPr>
          <w:b/>
          <w:bCs/>
        </w:rPr>
        <w:t xml:space="preserve">risis </w:t>
      </w:r>
      <w:r w:rsidRPr="003A1D3F">
        <w:rPr>
          <w:b/>
          <w:bCs/>
        </w:rPr>
        <w:t>I</w:t>
      </w:r>
      <w:r w:rsidR="00DE027C">
        <w:rPr>
          <w:b/>
          <w:bCs/>
        </w:rPr>
        <w:t xml:space="preserve">ntervention </w:t>
      </w:r>
      <w:r w:rsidRPr="003A1D3F">
        <w:rPr>
          <w:b/>
          <w:bCs/>
        </w:rPr>
        <w:t>P</w:t>
      </w:r>
      <w:r w:rsidR="00DE027C">
        <w:rPr>
          <w:b/>
          <w:bCs/>
        </w:rPr>
        <w:t>rogram</w:t>
      </w:r>
      <w:r w:rsidRPr="003A1D3F">
        <w:rPr>
          <w:b/>
          <w:bCs/>
        </w:rPr>
        <w:t xml:space="preserve"> and L</w:t>
      </w:r>
      <w:r w:rsidR="00DE027C">
        <w:rPr>
          <w:b/>
          <w:bCs/>
        </w:rPr>
        <w:t xml:space="preserve">ow </w:t>
      </w:r>
      <w:r w:rsidRPr="003A1D3F">
        <w:rPr>
          <w:b/>
          <w:bCs/>
        </w:rPr>
        <w:t>I</w:t>
      </w:r>
      <w:r w:rsidR="00DE027C">
        <w:rPr>
          <w:b/>
          <w:bCs/>
        </w:rPr>
        <w:t xml:space="preserve">ncome </w:t>
      </w:r>
      <w:r w:rsidRPr="003A1D3F">
        <w:rPr>
          <w:b/>
          <w:bCs/>
        </w:rPr>
        <w:t>E</w:t>
      </w:r>
      <w:r w:rsidR="00DE027C">
        <w:rPr>
          <w:b/>
          <w:bCs/>
        </w:rPr>
        <w:t xml:space="preserve">nergy </w:t>
      </w:r>
      <w:r w:rsidRPr="003A1D3F">
        <w:rPr>
          <w:b/>
          <w:bCs/>
        </w:rPr>
        <w:t>A</w:t>
      </w:r>
      <w:r w:rsidR="00DE027C">
        <w:rPr>
          <w:b/>
          <w:bCs/>
        </w:rPr>
        <w:t xml:space="preserve">ssistance </w:t>
      </w:r>
      <w:r w:rsidRPr="003A1D3F">
        <w:rPr>
          <w:b/>
          <w:bCs/>
        </w:rPr>
        <w:t>P</w:t>
      </w:r>
      <w:r w:rsidR="00DE027C">
        <w:rPr>
          <w:b/>
          <w:bCs/>
        </w:rPr>
        <w:t>rograms</w:t>
      </w:r>
    </w:p>
    <w:p w14:paraId="2E2567D5" w14:textId="77777777" w:rsidR="005E061B" w:rsidRPr="003A1D3F" w:rsidRDefault="005E061B" w:rsidP="005E061B">
      <w:pPr>
        <w:pStyle w:val="ListParagraph"/>
        <w:numPr>
          <w:ilvl w:val="0"/>
          <w:numId w:val="10"/>
        </w:numPr>
      </w:pPr>
      <w:r w:rsidRPr="003A1D3F">
        <w:t xml:space="preserve">In person at </w:t>
      </w:r>
      <w:hyperlink r:id="rId5" w:history="1">
        <w:r w:rsidRPr="003A1D3F">
          <w:rPr>
            <w:rStyle w:val="Hyperlink"/>
          </w:rPr>
          <w:t>local Department of Social Services</w:t>
        </w:r>
      </w:hyperlink>
    </w:p>
    <w:p w14:paraId="68F647FD" w14:textId="0D9560E8" w:rsidR="00105B6F" w:rsidRDefault="00681CFF" w:rsidP="001B1F4E">
      <w:pPr>
        <w:pStyle w:val="ListParagraph"/>
        <w:numPr>
          <w:ilvl w:val="0"/>
          <w:numId w:val="10"/>
        </w:numPr>
        <w:spacing w:after="0"/>
      </w:pPr>
      <w:hyperlink r:id="rId6" w:history="1">
        <w:r w:rsidR="00A657D7" w:rsidRPr="003A1D3F">
          <w:rPr>
            <w:rStyle w:val="Hyperlink"/>
          </w:rPr>
          <w:t>Paper applications can be submitted</w:t>
        </w:r>
      </w:hyperlink>
      <w:r w:rsidR="00A657D7" w:rsidRPr="003A1D3F">
        <w:t xml:space="preserve"> by mail or email at </w:t>
      </w:r>
      <w:hyperlink r:id="rId7" w:history="1">
        <w:r w:rsidR="00A657D7" w:rsidRPr="003A1D3F">
          <w:rPr>
            <w:rStyle w:val="Hyperlink"/>
          </w:rPr>
          <w:t>local Department of Social Services</w:t>
        </w:r>
      </w:hyperlink>
      <w:r w:rsidR="005E061B" w:rsidRPr="003A1D3F">
        <w:t xml:space="preserve"> </w:t>
      </w:r>
    </w:p>
    <w:p w14:paraId="36B359A2" w14:textId="77777777" w:rsidR="003A1D3F" w:rsidRPr="003A1D3F" w:rsidRDefault="003A1D3F" w:rsidP="003A1D3F">
      <w:pPr>
        <w:spacing w:after="0"/>
        <w:ind w:left="360"/>
      </w:pPr>
    </w:p>
    <w:p w14:paraId="795942AF" w14:textId="1B5D2EC7" w:rsidR="001B1F4E" w:rsidRPr="003A1D3F" w:rsidRDefault="001B1F4E" w:rsidP="006F48A0">
      <w:pPr>
        <w:spacing w:after="0"/>
        <w:rPr>
          <w:b/>
          <w:bCs/>
        </w:rPr>
      </w:pPr>
    </w:p>
    <w:p w14:paraId="5361161A" w14:textId="74A672DB" w:rsidR="00105B6F" w:rsidRPr="003A1D3F" w:rsidRDefault="006934FA" w:rsidP="006934FA">
      <w:pPr>
        <w:rPr>
          <w:b/>
          <w:bCs/>
        </w:rPr>
      </w:pPr>
      <w:r w:rsidRPr="003A1D3F">
        <w:rPr>
          <w:b/>
          <w:bCs/>
        </w:rPr>
        <w:t>Crisis Intervention Program (CIP):</w:t>
      </w:r>
      <w:r w:rsidR="001B1F4E" w:rsidRPr="003A1D3F">
        <w:rPr>
          <w:b/>
          <w:bCs/>
        </w:rPr>
        <w:t xml:space="preserve"> </w:t>
      </w:r>
    </w:p>
    <w:p w14:paraId="583385CB" w14:textId="0D1C601D" w:rsidR="006934FA" w:rsidRPr="003A1D3F" w:rsidRDefault="006934FA" w:rsidP="006934FA">
      <w:pPr>
        <w:pStyle w:val="ListParagraph"/>
        <w:numPr>
          <w:ilvl w:val="0"/>
          <w:numId w:val="12"/>
        </w:numPr>
      </w:pPr>
      <w:r w:rsidRPr="003A1D3F">
        <w:t>Assists individuals and families who experience a heating or cooling related crisis.</w:t>
      </w:r>
    </w:p>
    <w:p w14:paraId="192931FA" w14:textId="50512C8D" w:rsidR="006934FA" w:rsidRPr="003A1D3F" w:rsidRDefault="0051361C" w:rsidP="006934FA">
      <w:pPr>
        <w:pStyle w:val="ListParagraph"/>
        <w:numPr>
          <w:ilvl w:val="0"/>
          <w:numId w:val="12"/>
        </w:numPr>
      </w:pPr>
      <w:r w:rsidRPr="003A1D3F">
        <w:t>Face to face interview is not required</w:t>
      </w:r>
      <w:r w:rsidR="001B1F4E" w:rsidRPr="003A1D3F">
        <w:t>.</w:t>
      </w:r>
    </w:p>
    <w:p w14:paraId="40457D99" w14:textId="256DF441" w:rsidR="00E91198" w:rsidRDefault="0051361C" w:rsidP="00E91198">
      <w:pPr>
        <w:pStyle w:val="ListParagraph"/>
        <w:numPr>
          <w:ilvl w:val="0"/>
          <w:numId w:val="12"/>
        </w:numPr>
      </w:pPr>
      <w:r w:rsidRPr="003A1D3F">
        <w:t xml:space="preserve">Applicants must have a </w:t>
      </w:r>
      <w:r w:rsidR="00792F2F" w:rsidRPr="003A1D3F">
        <w:t>past due, final</w:t>
      </w:r>
      <w:r w:rsidRPr="003A1D3F">
        <w:t xml:space="preserve"> notice or have no primary source of heating or cooling source and </w:t>
      </w:r>
      <w:r w:rsidRPr="003A1D3F">
        <w:rPr>
          <w:b/>
          <w:bCs/>
        </w:rPr>
        <w:t>must</w:t>
      </w:r>
      <w:r w:rsidRPr="003A1D3F">
        <w:t xml:space="preserve"> have a health related or </w:t>
      </w:r>
      <w:r w:rsidR="00303976" w:rsidRPr="003A1D3F">
        <w:t>life-threatening</w:t>
      </w:r>
      <w:r w:rsidRPr="003A1D3F">
        <w:t xml:space="preserve"> emergency to potentially qualify under this program.</w:t>
      </w:r>
    </w:p>
    <w:p w14:paraId="06402594" w14:textId="506E62BF" w:rsidR="00800AA2" w:rsidRDefault="00800AA2" w:rsidP="00800AA2">
      <w:pPr>
        <w:pStyle w:val="ListParagraph"/>
        <w:numPr>
          <w:ilvl w:val="1"/>
          <w:numId w:val="12"/>
        </w:numPr>
      </w:pPr>
      <w:r>
        <w:t>Temperatures could cause someone’s life to be threatened without a heating or cooling source</w:t>
      </w:r>
    </w:p>
    <w:p w14:paraId="35CF1EEA" w14:textId="59736947" w:rsidR="00800AA2" w:rsidRDefault="00800AA2" w:rsidP="00323864">
      <w:pPr>
        <w:pStyle w:val="ListParagraph"/>
        <w:numPr>
          <w:ilvl w:val="1"/>
          <w:numId w:val="12"/>
        </w:numPr>
      </w:pPr>
      <w:r>
        <w:t>Young child or elderly individual in the home could be at risk</w:t>
      </w:r>
    </w:p>
    <w:p w14:paraId="706EC068" w14:textId="25151D5F" w:rsidR="0051361C" w:rsidRDefault="00E91198" w:rsidP="00E91198">
      <w:pPr>
        <w:pStyle w:val="ListParagraph"/>
        <w:numPr>
          <w:ilvl w:val="0"/>
          <w:numId w:val="12"/>
        </w:numPr>
      </w:pPr>
      <w:r>
        <w:t xml:space="preserve">CIP payments are paid directly to the heating or cooling </w:t>
      </w:r>
      <w:r w:rsidR="00B15A08">
        <w:t>provider</w:t>
      </w:r>
      <w:r>
        <w:t>.</w:t>
      </w:r>
      <w:r w:rsidR="0051361C" w:rsidRPr="003A1D3F">
        <w:t xml:space="preserve"> </w:t>
      </w:r>
    </w:p>
    <w:p w14:paraId="36147A30" w14:textId="371A60B0" w:rsidR="00800AA2" w:rsidRPr="003A1D3F" w:rsidRDefault="00800AA2" w:rsidP="00E91198">
      <w:pPr>
        <w:pStyle w:val="ListParagraph"/>
        <w:numPr>
          <w:ilvl w:val="0"/>
          <w:numId w:val="12"/>
        </w:numPr>
      </w:pPr>
      <w:r>
        <w:t>Households eligible for up to $600 per state fiscal year</w:t>
      </w:r>
    </w:p>
    <w:p w14:paraId="2D660032" w14:textId="53299953" w:rsidR="0051361C" w:rsidRPr="003A1D3F" w:rsidRDefault="0051361C" w:rsidP="006934FA">
      <w:pPr>
        <w:pStyle w:val="ListParagraph"/>
        <w:numPr>
          <w:ilvl w:val="0"/>
          <w:numId w:val="12"/>
        </w:numPr>
      </w:pPr>
      <w:r w:rsidRPr="003A1D3F">
        <w:t>Basic eligibility criteria:</w:t>
      </w:r>
    </w:p>
    <w:p w14:paraId="32558061" w14:textId="00587118" w:rsidR="0051361C" w:rsidRPr="003A1D3F" w:rsidRDefault="0051361C" w:rsidP="0051361C">
      <w:pPr>
        <w:pStyle w:val="ListParagraph"/>
        <w:numPr>
          <w:ilvl w:val="1"/>
          <w:numId w:val="12"/>
        </w:numPr>
      </w:pPr>
      <w:r w:rsidRPr="003A1D3F">
        <w:t>Have at least one US citizen or non-citizen who meets eligibility criteria</w:t>
      </w:r>
      <w:r w:rsidR="001B1F4E" w:rsidRPr="003A1D3F">
        <w:t>.</w:t>
      </w:r>
    </w:p>
    <w:p w14:paraId="09F5C6F4" w14:textId="1795D3D8" w:rsidR="0051361C" w:rsidRPr="003A1D3F" w:rsidRDefault="0051361C" w:rsidP="0051361C">
      <w:pPr>
        <w:pStyle w:val="ListParagraph"/>
        <w:numPr>
          <w:ilvl w:val="1"/>
          <w:numId w:val="12"/>
        </w:numPr>
      </w:pPr>
      <w:r w:rsidRPr="003A1D3F">
        <w:t xml:space="preserve">Meet the </w:t>
      </w:r>
      <w:hyperlink r:id="rId8" w:history="1">
        <w:r w:rsidRPr="003A1D3F">
          <w:rPr>
            <w:rStyle w:val="Hyperlink"/>
          </w:rPr>
          <w:t>income test</w:t>
        </w:r>
      </w:hyperlink>
      <w:r w:rsidR="00800AA2">
        <w:rPr>
          <w:rStyle w:val="Hyperlink"/>
        </w:rPr>
        <w:t xml:space="preserve"> (150% FPL)</w:t>
      </w:r>
      <w:r w:rsidR="001B1F4E" w:rsidRPr="003A1D3F">
        <w:rPr>
          <w:rStyle w:val="Hyperlink"/>
        </w:rPr>
        <w:t>.</w:t>
      </w:r>
    </w:p>
    <w:p w14:paraId="7DF5214E" w14:textId="0655CFE4" w:rsidR="0051361C" w:rsidRPr="003A1D3F" w:rsidRDefault="0051361C" w:rsidP="0051361C">
      <w:pPr>
        <w:pStyle w:val="ListParagraph"/>
        <w:numPr>
          <w:ilvl w:val="1"/>
          <w:numId w:val="12"/>
        </w:numPr>
      </w:pPr>
      <w:r w:rsidRPr="003A1D3F">
        <w:t>Have an energy related crisis</w:t>
      </w:r>
      <w:r w:rsidR="00800AA2">
        <w:t xml:space="preserve"> such as a past due bill or discontinue notice for primary heating or cooling source</w:t>
      </w:r>
      <w:r w:rsidR="001B1F4E" w:rsidRPr="003A1D3F">
        <w:t>.</w:t>
      </w:r>
    </w:p>
    <w:p w14:paraId="70B6CF3B" w14:textId="27217907" w:rsidR="0051361C" w:rsidRDefault="0051361C" w:rsidP="001B1F4E">
      <w:pPr>
        <w:pStyle w:val="ListParagraph"/>
        <w:numPr>
          <w:ilvl w:val="1"/>
          <w:numId w:val="12"/>
        </w:numPr>
        <w:spacing w:after="0"/>
      </w:pPr>
      <w:r w:rsidRPr="003A1D3F">
        <w:t>Have a utility statement showing how much is owed to alleviate the crisis</w:t>
      </w:r>
      <w:r w:rsidR="001B1F4E" w:rsidRPr="003A1D3F">
        <w:t>.</w:t>
      </w:r>
    </w:p>
    <w:p w14:paraId="4A2CD59D" w14:textId="77777777" w:rsidR="004E61B0" w:rsidRDefault="004E61B0" w:rsidP="004E61B0">
      <w:pPr>
        <w:pStyle w:val="ListParagraph"/>
        <w:spacing w:after="0"/>
        <w:ind w:left="1440"/>
      </w:pPr>
    </w:p>
    <w:p w14:paraId="272F55A2" w14:textId="350BBA3C" w:rsidR="004E61B0" w:rsidRDefault="004E61B0" w:rsidP="004E61B0">
      <w:pPr>
        <w:pStyle w:val="ListParagraph"/>
        <w:numPr>
          <w:ilvl w:val="0"/>
          <w:numId w:val="12"/>
        </w:numPr>
        <w:spacing w:after="0"/>
      </w:pPr>
      <w:r>
        <w:t>Total CIP Allocation available to counties $40,298,637</w:t>
      </w:r>
    </w:p>
    <w:p w14:paraId="1DF44D3E" w14:textId="2F774D50" w:rsidR="004E61B0" w:rsidRDefault="004E61B0" w:rsidP="004E61B0">
      <w:pPr>
        <w:pStyle w:val="ListParagraph"/>
        <w:numPr>
          <w:ilvl w:val="1"/>
          <w:numId w:val="12"/>
        </w:numPr>
        <w:spacing w:after="0"/>
      </w:pPr>
      <w:bookmarkStart w:id="0" w:name="_Hlk46242993"/>
      <w:r>
        <w:t>$5 Million made available to counties on July 1, 2020</w:t>
      </w:r>
    </w:p>
    <w:p w14:paraId="0EDDB2FC" w14:textId="116A9A3F" w:rsidR="004E61B0" w:rsidRDefault="004E61B0" w:rsidP="004E61B0">
      <w:pPr>
        <w:pStyle w:val="ListParagraph"/>
        <w:numPr>
          <w:ilvl w:val="1"/>
          <w:numId w:val="12"/>
        </w:numPr>
        <w:spacing w:after="0"/>
      </w:pPr>
      <w:r>
        <w:t>$35,298,637 available to counties on July 22, 2020</w:t>
      </w:r>
    </w:p>
    <w:bookmarkEnd w:id="0"/>
    <w:p w14:paraId="4F7E50C5" w14:textId="77777777" w:rsidR="004E61B0" w:rsidRDefault="004E61B0" w:rsidP="004E61B0">
      <w:pPr>
        <w:spacing w:after="0"/>
      </w:pPr>
    </w:p>
    <w:p w14:paraId="38505B95" w14:textId="57C40688" w:rsidR="0051361C" w:rsidRPr="003A1D3F" w:rsidRDefault="0051361C" w:rsidP="0051361C">
      <w:pPr>
        <w:rPr>
          <w:b/>
          <w:bCs/>
        </w:rPr>
      </w:pPr>
      <w:r w:rsidRPr="003A1D3F">
        <w:rPr>
          <w:b/>
          <w:bCs/>
        </w:rPr>
        <w:t>Low Income Energy Assistance Program (LIEAP):</w:t>
      </w:r>
      <w:r w:rsidR="001B1F4E" w:rsidRPr="003A1D3F">
        <w:rPr>
          <w:b/>
          <w:bCs/>
        </w:rPr>
        <w:t xml:space="preserve"> </w:t>
      </w:r>
    </w:p>
    <w:p w14:paraId="5D7AC80D" w14:textId="1B5605D0" w:rsidR="0051361C" w:rsidRPr="003A1D3F" w:rsidRDefault="00963D2D" w:rsidP="0051361C">
      <w:pPr>
        <w:pStyle w:val="ListParagraph"/>
        <w:numPr>
          <w:ilvl w:val="0"/>
          <w:numId w:val="13"/>
        </w:numPr>
      </w:pPr>
      <w:r w:rsidRPr="003A1D3F">
        <w:t>Assists individuals and families to help pay their heating bills.</w:t>
      </w:r>
    </w:p>
    <w:p w14:paraId="446117B4" w14:textId="77777777" w:rsidR="00FA7CA1" w:rsidRPr="003A1D3F" w:rsidRDefault="00FA7CA1" w:rsidP="00FA7CA1">
      <w:pPr>
        <w:pStyle w:val="ListParagraph"/>
        <w:numPr>
          <w:ilvl w:val="0"/>
          <w:numId w:val="13"/>
        </w:numPr>
      </w:pPr>
      <w:r w:rsidRPr="003A1D3F">
        <w:t>Assistance is in the form of a one-time payment</w:t>
      </w:r>
      <w:r>
        <w:t xml:space="preserve"> made directly to the heating provider</w:t>
      </w:r>
      <w:r w:rsidRPr="003A1D3F">
        <w:t>.</w:t>
      </w:r>
    </w:p>
    <w:p w14:paraId="5BD72E4E" w14:textId="77777777" w:rsidR="00FA7CA1" w:rsidRPr="003A1D3F" w:rsidRDefault="00FA7CA1" w:rsidP="00FA7CA1">
      <w:pPr>
        <w:pStyle w:val="ListParagraph"/>
        <w:numPr>
          <w:ilvl w:val="0"/>
          <w:numId w:val="13"/>
        </w:numPr>
      </w:pPr>
      <w:r w:rsidRPr="003A1D3F">
        <w:t>Households including person age 60 or older or disabled receiving services through NC Division of Aging and Adult Services are eligible to apply from Dec</w:t>
      </w:r>
      <w:r>
        <w:t>ember</w:t>
      </w:r>
      <w:r w:rsidRPr="003A1D3F">
        <w:t xml:space="preserve"> 1 to March 31 each year.</w:t>
      </w:r>
    </w:p>
    <w:p w14:paraId="69183EF9" w14:textId="77777777" w:rsidR="00FA7CA1" w:rsidRPr="003A1D3F" w:rsidRDefault="00FA7CA1" w:rsidP="00FA7CA1">
      <w:pPr>
        <w:pStyle w:val="ListParagraph"/>
        <w:numPr>
          <w:ilvl w:val="0"/>
          <w:numId w:val="13"/>
        </w:numPr>
      </w:pPr>
      <w:r w:rsidRPr="003A1D3F">
        <w:t>All other households</w:t>
      </w:r>
      <w:r>
        <w:t>,</w:t>
      </w:r>
      <w:r w:rsidRPr="003A1D3F">
        <w:t xml:space="preserve"> includ</w:t>
      </w:r>
      <w:r>
        <w:t>ing</w:t>
      </w:r>
      <w:r w:rsidRPr="003A1D3F">
        <w:t xml:space="preserve"> those </w:t>
      </w:r>
      <w:r>
        <w:t xml:space="preserve">with persons </w:t>
      </w:r>
      <w:r w:rsidRPr="003A1D3F">
        <w:t>age 60 or older or disabled receiving services through NC Division of Aging and Adult Services</w:t>
      </w:r>
      <w:r>
        <w:t>,</w:t>
      </w:r>
      <w:r w:rsidRPr="003A1D3F">
        <w:t xml:space="preserve"> are eligible to apply from Jan</w:t>
      </w:r>
      <w:r>
        <w:t>uary</w:t>
      </w:r>
      <w:r w:rsidRPr="003A1D3F">
        <w:t xml:space="preserve"> 1 to March 31 each year.</w:t>
      </w:r>
    </w:p>
    <w:p w14:paraId="75F030EF" w14:textId="39F722AC" w:rsidR="00963D2D" w:rsidRPr="003A1D3F" w:rsidRDefault="00963D2D" w:rsidP="00963D2D">
      <w:pPr>
        <w:pStyle w:val="ListParagraph"/>
        <w:numPr>
          <w:ilvl w:val="0"/>
          <w:numId w:val="13"/>
        </w:numPr>
      </w:pPr>
      <w:r w:rsidRPr="003A1D3F">
        <w:t>Basic eligibility criteria:</w:t>
      </w:r>
    </w:p>
    <w:p w14:paraId="20979CE5" w14:textId="0723441C" w:rsidR="00963D2D" w:rsidRPr="003A1D3F" w:rsidRDefault="00963D2D" w:rsidP="00963D2D">
      <w:pPr>
        <w:pStyle w:val="ListParagraph"/>
        <w:numPr>
          <w:ilvl w:val="1"/>
          <w:numId w:val="13"/>
        </w:numPr>
      </w:pPr>
      <w:r w:rsidRPr="003A1D3F">
        <w:t>Have at least one US citizen or non-citizen who meets eligibility criteria.</w:t>
      </w:r>
    </w:p>
    <w:p w14:paraId="736AC904" w14:textId="31CC2749" w:rsidR="00963D2D" w:rsidRPr="003A1D3F" w:rsidRDefault="00963D2D" w:rsidP="00963D2D">
      <w:pPr>
        <w:pStyle w:val="ListParagraph"/>
        <w:numPr>
          <w:ilvl w:val="1"/>
          <w:numId w:val="13"/>
        </w:numPr>
      </w:pPr>
      <w:r w:rsidRPr="003A1D3F">
        <w:t xml:space="preserve">Meet the </w:t>
      </w:r>
      <w:hyperlink r:id="rId9" w:history="1">
        <w:r w:rsidR="00C860CF" w:rsidRPr="00C860CF">
          <w:rPr>
            <w:rStyle w:val="Hyperlink"/>
          </w:rPr>
          <w:t>income test</w:t>
        </w:r>
      </w:hyperlink>
      <w:r w:rsidR="00C860CF">
        <w:t xml:space="preserve"> </w:t>
      </w:r>
      <w:r w:rsidR="00800AA2">
        <w:rPr>
          <w:rStyle w:val="Hyperlink"/>
        </w:rPr>
        <w:t>(130% FPL)</w:t>
      </w:r>
      <w:r w:rsidRPr="003A1D3F">
        <w:t>.</w:t>
      </w:r>
    </w:p>
    <w:p w14:paraId="62AE97C3" w14:textId="5E9F1B36" w:rsidR="00963D2D" w:rsidRPr="003A1D3F" w:rsidRDefault="00963D2D" w:rsidP="00963D2D">
      <w:pPr>
        <w:pStyle w:val="ListParagraph"/>
        <w:numPr>
          <w:ilvl w:val="1"/>
          <w:numId w:val="13"/>
        </w:numPr>
      </w:pPr>
      <w:r w:rsidRPr="003A1D3F">
        <w:t>Have liquid resources less than $2</w:t>
      </w:r>
      <w:r w:rsidR="006023B3">
        <w:t>,</w:t>
      </w:r>
      <w:r w:rsidRPr="003A1D3F">
        <w:t>250.</w:t>
      </w:r>
      <w:r w:rsidR="006023B3">
        <w:t>00.</w:t>
      </w:r>
    </w:p>
    <w:p w14:paraId="65E7F875" w14:textId="49A125E3" w:rsidR="003A1D3F" w:rsidRDefault="00963D2D" w:rsidP="003A1D3F">
      <w:pPr>
        <w:pStyle w:val="ListParagraph"/>
        <w:numPr>
          <w:ilvl w:val="1"/>
          <w:numId w:val="13"/>
        </w:numPr>
      </w:pPr>
      <w:r w:rsidRPr="003A1D3F">
        <w:t>Be responsible for</w:t>
      </w:r>
      <w:r w:rsidR="00323864">
        <w:t xml:space="preserve"> </w:t>
      </w:r>
      <w:r w:rsidR="00800AA2">
        <w:t>their</w:t>
      </w:r>
      <w:r w:rsidRPr="003A1D3F">
        <w:t xml:space="preserve"> heating costs.</w:t>
      </w:r>
    </w:p>
    <w:p w14:paraId="2713FD5D" w14:textId="24AA7ABB" w:rsidR="00800AA2" w:rsidRDefault="00800AA2" w:rsidP="003A1D3F">
      <w:pPr>
        <w:pStyle w:val="ListParagraph"/>
        <w:numPr>
          <w:ilvl w:val="1"/>
          <w:numId w:val="13"/>
        </w:numPr>
      </w:pPr>
      <w:r>
        <w:t xml:space="preserve">Households are eligible for $300, $400 or $500 per state fiscal year, amount is determined by the household size, income and primary heating source. </w:t>
      </w:r>
    </w:p>
    <w:p w14:paraId="04846807" w14:textId="77777777" w:rsidR="004E61B0" w:rsidRDefault="004E61B0" w:rsidP="004E61B0">
      <w:pPr>
        <w:pStyle w:val="ListParagraph"/>
        <w:ind w:left="1440"/>
      </w:pPr>
    </w:p>
    <w:p w14:paraId="4F26F086" w14:textId="767B1981" w:rsidR="004E61B0" w:rsidRDefault="004E61B0" w:rsidP="004E61B0">
      <w:pPr>
        <w:pStyle w:val="ListParagraph"/>
        <w:numPr>
          <w:ilvl w:val="0"/>
          <w:numId w:val="13"/>
        </w:numPr>
      </w:pPr>
      <w:r>
        <w:t>$40,298,637 will be available to counties December 1, 2020 to assist with heating needs</w:t>
      </w:r>
    </w:p>
    <w:p w14:paraId="6B8E6D0F" w14:textId="4BBD1AA0" w:rsidR="00C334C7" w:rsidRDefault="00C334C7" w:rsidP="004E61B0">
      <w:pPr>
        <w:pStyle w:val="ListParagraph"/>
        <w:numPr>
          <w:ilvl w:val="0"/>
          <w:numId w:val="13"/>
        </w:numPr>
      </w:pPr>
      <w:r>
        <w:t>Approximately $18 Million available to counties November 1, 2020 from CARES Funding for heating needs</w:t>
      </w:r>
    </w:p>
    <w:p w14:paraId="4633D81E" w14:textId="77777777" w:rsidR="004E61B0" w:rsidRDefault="004E61B0" w:rsidP="004E61B0">
      <w:pPr>
        <w:pStyle w:val="ListParagraph"/>
        <w:ind w:left="1440"/>
      </w:pPr>
    </w:p>
    <w:p w14:paraId="46F60BA7" w14:textId="3CB12BCC" w:rsidR="004E61B0" w:rsidRDefault="00FA7CA1" w:rsidP="004E61B0">
      <w:pPr>
        <w:rPr>
          <w:rStyle w:val="Hyperlink"/>
        </w:rPr>
      </w:pPr>
      <w:r w:rsidRPr="003A1D3F">
        <w:rPr>
          <w:b/>
          <w:bCs/>
        </w:rPr>
        <w:t>Information Links:</w:t>
      </w:r>
      <w:r>
        <w:rPr>
          <w:b/>
          <w:bCs/>
        </w:rPr>
        <w:tab/>
      </w:r>
      <w:r w:rsidRPr="003A1D3F">
        <w:rPr>
          <w:b/>
          <w:bCs/>
        </w:rPr>
        <w:t xml:space="preserve"> </w:t>
      </w:r>
      <w:hyperlink r:id="rId10" w:history="1">
        <w:r w:rsidRPr="003A1D3F">
          <w:rPr>
            <w:rStyle w:val="Hyperlink"/>
          </w:rPr>
          <w:t>NCDHHS Crisis Intervention Program</w:t>
        </w:r>
      </w:hyperlink>
      <w:r w:rsidRPr="003A1D3F">
        <w:tab/>
      </w:r>
      <w:hyperlink r:id="rId11" w:history="1">
        <w:r w:rsidRPr="003A1D3F">
          <w:rPr>
            <w:rStyle w:val="Hyperlink"/>
          </w:rPr>
          <w:t>NCDHHS Low Income Energy Assistance</w:t>
        </w:r>
      </w:hyperlink>
    </w:p>
    <w:p w14:paraId="48D75FB5" w14:textId="77777777" w:rsidR="006026EF" w:rsidRDefault="00747824" w:rsidP="0085549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COMMUNITY SERVICES BLOCK GRANT </w:t>
      </w:r>
      <w:r w:rsidR="00A525D9">
        <w:rPr>
          <w:b/>
          <w:bCs/>
        </w:rPr>
        <w:t>PROGRAMS</w:t>
      </w:r>
    </w:p>
    <w:p w14:paraId="59B5D196" w14:textId="097F8BE2" w:rsidR="00855499" w:rsidRDefault="00A525D9" w:rsidP="006026E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747824">
        <w:rPr>
          <w:b/>
          <w:bCs/>
        </w:rPr>
        <w:t xml:space="preserve">ASSISTANCE </w:t>
      </w:r>
      <w:r>
        <w:rPr>
          <w:b/>
          <w:bCs/>
        </w:rPr>
        <w:t>FOR LOW-INCOME INDIVIDUALS AND FAMILIES</w:t>
      </w:r>
    </w:p>
    <w:p w14:paraId="2F365ACF" w14:textId="77777777" w:rsidR="00855499" w:rsidRPr="003A1D3F" w:rsidRDefault="00855499" w:rsidP="00855499">
      <w:pPr>
        <w:jc w:val="center"/>
        <w:rPr>
          <w:b/>
          <w:bCs/>
        </w:rPr>
      </w:pPr>
      <w:r w:rsidRPr="003A1D3F">
        <w:rPr>
          <w:b/>
          <w:bCs/>
        </w:rPr>
        <w:t xml:space="preserve"> </w:t>
      </w:r>
    </w:p>
    <w:p w14:paraId="53467F94" w14:textId="12C73B36" w:rsidR="00855499" w:rsidRPr="003A1D3F" w:rsidRDefault="00855499" w:rsidP="00855499">
      <w:pPr>
        <w:rPr>
          <w:b/>
          <w:bCs/>
        </w:rPr>
      </w:pPr>
      <w:r w:rsidRPr="003A1D3F">
        <w:rPr>
          <w:b/>
          <w:bCs/>
        </w:rPr>
        <w:t xml:space="preserve">How to </w:t>
      </w:r>
      <w:r w:rsidR="001B6F6B">
        <w:rPr>
          <w:b/>
          <w:bCs/>
        </w:rPr>
        <w:t>A</w:t>
      </w:r>
      <w:r w:rsidRPr="003A1D3F">
        <w:rPr>
          <w:b/>
          <w:bCs/>
        </w:rPr>
        <w:t xml:space="preserve">pply for </w:t>
      </w:r>
      <w:r w:rsidR="006235EC">
        <w:rPr>
          <w:b/>
          <w:bCs/>
        </w:rPr>
        <w:t>Community Services Block Grant Programs</w:t>
      </w:r>
      <w:r>
        <w:rPr>
          <w:b/>
          <w:bCs/>
        </w:rPr>
        <w:t>.</w:t>
      </w:r>
    </w:p>
    <w:p w14:paraId="52993C70" w14:textId="097F0C43" w:rsidR="00855499" w:rsidRPr="00681CFF" w:rsidRDefault="00855499" w:rsidP="00681CFF">
      <w:pPr>
        <w:pStyle w:val="ListParagraph"/>
        <w:numPr>
          <w:ilvl w:val="0"/>
          <w:numId w:val="14"/>
        </w:numPr>
        <w:rPr>
          <w:color w:val="19150F"/>
        </w:rPr>
      </w:pPr>
      <w:r w:rsidRPr="003A1D3F">
        <w:t xml:space="preserve">In person at </w:t>
      </w:r>
      <w:r>
        <w:t>local Community Action Agenc</w:t>
      </w:r>
      <w:r w:rsidR="000F1BDA">
        <w:t>ies</w:t>
      </w:r>
      <w:r w:rsidR="00681CFF">
        <w:t xml:space="preserve"> </w:t>
      </w:r>
      <w:hyperlink r:id="rId12" w:history="1">
        <w:r w:rsidR="00681CFF">
          <w:rPr>
            <w:rStyle w:val="Hyperlink"/>
          </w:rPr>
          <w:t>https://www.ncdhhs.gov/divisions/office-economic-opportunity</w:t>
        </w:r>
      </w:hyperlink>
      <w:r w:rsidR="00681CFF">
        <w:t>.</w:t>
      </w:r>
      <w:bookmarkStart w:id="1" w:name="_GoBack"/>
      <w:bookmarkEnd w:id="1"/>
    </w:p>
    <w:p w14:paraId="5BB06F33" w14:textId="2B107608" w:rsidR="00855499" w:rsidRDefault="00855499" w:rsidP="00855499">
      <w:pPr>
        <w:pStyle w:val="ListParagraph"/>
        <w:numPr>
          <w:ilvl w:val="0"/>
          <w:numId w:val="10"/>
        </w:numPr>
        <w:spacing w:after="0"/>
      </w:pPr>
      <w:r w:rsidRPr="00855499">
        <w:t>C</w:t>
      </w:r>
      <w:r>
        <w:t xml:space="preserve">ontact </w:t>
      </w:r>
      <w:r w:rsidR="00243D52">
        <w:t xml:space="preserve">Community Action </w:t>
      </w:r>
      <w:r w:rsidR="00747824">
        <w:t>Agencies</w:t>
      </w:r>
      <w:r w:rsidR="00243D52">
        <w:t xml:space="preserve"> for intake application.</w:t>
      </w:r>
    </w:p>
    <w:p w14:paraId="1AA6E18E" w14:textId="77777777" w:rsidR="00855499" w:rsidRPr="003A1D3F" w:rsidRDefault="00855499" w:rsidP="00855499">
      <w:pPr>
        <w:spacing w:after="0"/>
        <w:ind w:left="360"/>
      </w:pPr>
    </w:p>
    <w:p w14:paraId="01ECAE11" w14:textId="7A7D6ED3" w:rsidR="00855499" w:rsidRDefault="003D1154" w:rsidP="00855499">
      <w:pPr>
        <w:rPr>
          <w:b/>
          <w:bCs/>
        </w:rPr>
      </w:pPr>
      <w:r>
        <w:rPr>
          <w:b/>
          <w:bCs/>
        </w:rPr>
        <w:t>CARES</w:t>
      </w:r>
      <w:r w:rsidR="00C54096">
        <w:rPr>
          <w:b/>
          <w:bCs/>
        </w:rPr>
        <w:t xml:space="preserve"> Act Funds</w:t>
      </w:r>
      <w:r w:rsidR="00855499" w:rsidRPr="003A1D3F">
        <w:rPr>
          <w:b/>
          <w:bCs/>
        </w:rPr>
        <w:t xml:space="preserve">: </w:t>
      </w:r>
    </w:p>
    <w:p w14:paraId="08E7CE00" w14:textId="3FF8C22B" w:rsidR="00243D52" w:rsidRPr="003D1154" w:rsidRDefault="00243D52" w:rsidP="003D1154">
      <w:pPr>
        <w:pStyle w:val="ListParagraph"/>
        <w:numPr>
          <w:ilvl w:val="0"/>
          <w:numId w:val="14"/>
        </w:numPr>
        <w:rPr>
          <w:b/>
          <w:bCs/>
        </w:rPr>
      </w:pPr>
      <w:r w:rsidRPr="003D1154">
        <w:rPr>
          <w:color w:val="19150F"/>
        </w:rPr>
        <w:t>Assists individuals and families with a range of emergency assistance activities including em</w:t>
      </w:r>
      <w:r w:rsidRPr="00024E88">
        <w:t>ployment, education, health</w:t>
      </w:r>
      <w:r>
        <w:t xml:space="preserve">, </w:t>
      </w:r>
      <w:r w:rsidR="003D1154">
        <w:t xml:space="preserve">food, </w:t>
      </w:r>
      <w:r w:rsidRPr="00024E88">
        <w:t>transportation</w:t>
      </w:r>
      <w:r>
        <w:t xml:space="preserve"> </w:t>
      </w:r>
      <w:r w:rsidRPr="00024E88">
        <w:t xml:space="preserve">and </w:t>
      </w:r>
      <w:r>
        <w:t>housing among other activities</w:t>
      </w:r>
      <w:r w:rsidRPr="00024E88">
        <w:t>.</w:t>
      </w:r>
    </w:p>
    <w:p w14:paraId="6AA835BF" w14:textId="195A1BBE" w:rsidR="003D1154" w:rsidRDefault="003D1154" w:rsidP="003D1154">
      <w:pPr>
        <w:pStyle w:val="ListParagraph"/>
        <w:numPr>
          <w:ilvl w:val="0"/>
          <w:numId w:val="14"/>
        </w:numPr>
        <w:rPr>
          <w:color w:val="19150F"/>
        </w:rPr>
      </w:pPr>
      <w:r w:rsidRPr="003D1154">
        <w:rPr>
          <w:color w:val="19150F"/>
        </w:rPr>
        <w:t xml:space="preserve">Targets individuals and families that have income below 200% of the poverty rate and unmet needs as a result of COVID-19.  </w:t>
      </w:r>
    </w:p>
    <w:p w14:paraId="30E6FE93" w14:textId="14FA73A6" w:rsidR="003D1154" w:rsidRPr="003D1154" w:rsidRDefault="003D1154" w:rsidP="003D1154">
      <w:pPr>
        <w:pStyle w:val="ListParagraph"/>
        <w:numPr>
          <w:ilvl w:val="0"/>
          <w:numId w:val="14"/>
        </w:numPr>
        <w:rPr>
          <w:color w:val="19150F"/>
        </w:rPr>
      </w:pPr>
      <w:r>
        <w:rPr>
          <w:color w:val="19150F"/>
        </w:rPr>
        <w:t xml:space="preserve">Directory of Community Action Agencies and poverty guidelines can be located at </w:t>
      </w:r>
      <w:hyperlink r:id="rId13" w:history="1">
        <w:r>
          <w:rPr>
            <w:rStyle w:val="Hyperlink"/>
          </w:rPr>
          <w:t>https://www.ncdhhs.gov/divisions/office-economic-opportunity</w:t>
        </w:r>
      </w:hyperlink>
      <w:r>
        <w:t>.</w:t>
      </w:r>
    </w:p>
    <w:p w14:paraId="59F86AED" w14:textId="7F358BF8" w:rsidR="00855499" w:rsidRPr="00655F2E" w:rsidRDefault="00855499" w:rsidP="00855499">
      <w:pPr>
        <w:pStyle w:val="ListParagraph"/>
        <w:numPr>
          <w:ilvl w:val="0"/>
          <w:numId w:val="12"/>
        </w:numPr>
        <w:spacing w:after="0"/>
        <w:rPr>
          <w:color w:val="000000" w:themeColor="text1"/>
        </w:rPr>
      </w:pPr>
      <w:r w:rsidRPr="00655F2E">
        <w:rPr>
          <w:color w:val="000000" w:themeColor="text1"/>
        </w:rPr>
        <w:t xml:space="preserve">Total </w:t>
      </w:r>
      <w:r w:rsidR="003D1154" w:rsidRPr="00655F2E">
        <w:rPr>
          <w:color w:val="000000" w:themeColor="text1"/>
        </w:rPr>
        <w:t>CARES NC</w:t>
      </w:r>
      <w:r w:rsidRPr="00655F2E">
        <w:rPr>
          <w:color w:val="000000" w:themeColor="text1"/>
        </w:rPr>
        <w:t xml:space="preserve"> Allocation </w:t>
      </w:r>
      <w:r w:rsidR="000F1BDA" w:rsidRPr="00655F2E">
        <w:rPr>
          <w:color w:val="000000" w:themeColor="text1"/>
        </w:rPr>
        <w:t>$26,243,124                       </w:t>
      </w:r>
    </w:p>
    <w:p w14:paraId="2A2ADD64" w14:textId="37CD354B" w:rsidR="00855499" w:rsidRPr="00655F2E" w:rsidRDefault="00855499" w:rsidP="00855499">
      <w:pPr>
        <w:pStyle w:val="ListParagraph"/>
        <w:numPr>
          <w:ilvl w:val="1"/>
          <w:numId w:val="12"/>
        </w:numPr>
        <w:spacing w:after="0"/>
        <w:rPr>
          <w:color w:val="000000" w:themeColor="text1"/>
        </w:rPr>
      </w:pPr>
      <w:r w:rsidRPr="00655F2E">
        <w:rPr>
          <w:color w:val="000000" w:themeColor="text1"/>
        </w:rPr>
        <w:t>$</w:t>
      </w:r>
      <w:r w:rsidR="000F1BDA" w:rsidRPr="00655F2E">
        <w:rPr>
          <w:color w:val="000000" w:themeColor="text1"/>
        </w:rPr>
        <w:t>23,618,812</w:t>
      </w:r>
      <w:r w:rsidRPr="00655F2E">
        <w:rPr>
          <w:color w:val="000000" w:themeColor="text1"/>
        </w:rPr>
        <w:t xml:space="preserve"> made available to </w:t>
      </w:r>
      <w:r w:rsidR="001B6F6B">
        <w:rPr>
          <w:color w:val="000000" w:themeColor="text1"/>
        </w:rPr>
        <w:t>Community Action Agencies</w:t>
      </w:r>
      <w:r w:rsidRPr="00655F2E">
        <w:rPr>
          <w:color w:val="000000" w:themeColor="text1"/>
        </w:rPr>
        <w:t xml:space="preserve"> on J</w:t>
      </w:r>
      <w:r w:rsidR="000F1BDA" w:rsidRPr="00655F2E">
        <w:rPr>
          <w:color w:val="000000" w:themeColor="text1"/>
        </w:rPr>
        <w:t>une</w:t>
      </w:r>
      <w:r w:rsidRPr="00655F2E">
        <w:rPr>
          <w:color w:val="000000" w:themeColor="text1"/>
        </w:rPr>
        <w:t xml:space="preserve"> 1, 2020</w:t>
      </w:r>
    </w:p>
    <w:p w14:paraId="37888008" w14:textId="77777777" w:rsidR="00855499" w:rsidRDefault="00855499" w:rsidP="00855499">
      <w:pPr>
        <w:spacing w:after="0"/>
      </w:pPr>
    </w:p>
    <w:p w14:paraId="08279D02" w14:textId="74BF3126" w:rsidR="00675C34" w:rsidRDefault="00675C34" w:rsidP="00675C34">
      <w:pPr>
        <w:rPr>
          <w:b/>
          <w:bCs/>
        </w:rPr>
      </w:pPr>
      <w:r>
        <w:rPr>
          <w:b/>
          <w:bCs/>
        </w:rPr>
        <w:t>Standard CSBG</w:t>
      </w:r>
      <w:r w:rsidRPr="00675C34">
        <w:rPr>
          <w:b/>
          <w:bCs/>
        </w:rPr>
        <w:t>:</w:t>
      </w:r>
    </w:p>
    <w:p w14:paraId="5CCCEEE2" w14:textId="6831C52D" w:rsidR="006235EC" w:rsidRPr="007B164C" w:rsidRDefault="007B164C" w:rsidP="007B164C">
      <w:pPr>
        <w:pStyle w:val="ListParagraph"/>
        <w:numPr>
          <w:ilvl w:val="0"/>
          <w:numId w:val="12"/>
        </w:numPr>
        <w:rPr>
          <w:color w:val="19150F"/>
        </w:rPr>
      </w:pPr>
      <w:r>
        <w:rPr>
          <w:rFonts w:ascii="Helvetica" w:hAnsi="Helvetica" w:cs="Helvetica"/>
          <w:color w:val="000000"/>
          <w:shd w:val="clear" w:color="auto" w:fill="FFFFFF"/>
        </w:rPr>
        <w:t>H</w:t>
      </w:r>
      <w:r w:rsidRPr="007B164C">
        <w:rPr>
          <w:rFonts w:ascii="Helvetica" w:hAnsi="Helvetica" w:cs="Helvetica"/>
          <w:color w:val="000000"/>
          <w:shd w:val="clear" w:color="auto" w:fill="FFFFFF"/>
        </w:rPr>
        <w:t>elps low-income individuals and families at or below 200% of the federal poverty level achieve self-sufficiency</w:t>
      </w:r>
      <w:r>
        <w:rPr>
          <w:rFonts w:ascii="Helvetica" w:hAnsi="Helvetica" w:cs="Helvetica"/>
          <w:color w:val="000000"/>
          <w:shd w:val="clear" w:color="auto" w:fill="FFFFFF"/>
        </w:rPr>
        <w:t xml:space="preserve"> and improve social and economic well-being.</w:t>
      </w:r>
      <w:r w:rsidRPr="007B164C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14:paraId="514EFABF" w14:textId="1FD79D56" w:rsidR="007B164C" w:rsidRPr="007B164C" w:rsidRDefault="007B164C" w:rsidP="007B164C">
      <w:pPr>
        <w:pStyle w:val="ListParagraph"/>
        <w:numPr>
          <w:ilvl w:val="0"/>
          <w:numId w:val="12"/>
        </w:numPr>
        <w:rPr>
          <w:color w:val="19150F"/>
        </w:rPr>
      </w:pPr>
      <w:r>
        <w:rPr>
          <w:rFonts w:ascii="Helvetica" w:hAnsi="Helvetica" w:cs="Helvetica"/>
          <w:color w:val="000000"/>
          <w:shd w:val="clear" w:color="auto" w:fill="FFFFFF"/>
        </w:rPr>
        <w:t>Eligible activities are employment</w:t>
      </w:r>
      <w:r w:rsidR="00884B51">
        <w:rPr>
          <w:rFonts w:ascii="Helvetica" w:hAnsi="Helvetica" w:cs="Helvetica"/>
          <w:color w:val="000000"/>
          <w:shd w:val="clear" w:color="auto" w:fill="FFFFFF"/>
        </w:rPr>
        <w:t>, housing, c</w:t>
      </w:r>
      <w:r>
        <w:rPr>
          <w:rFonts w:ascii="Helvetica" w:hAnsi="Helvetica" w:cs="Helvetica"/>
          <w:color w:val="000000"/>
          <w:shd w:val="clear" w:color="auto" w:fill="FFFFFF"/>
        </w:rPr>
        <w:t>hild</w:t>
      </w:r>
      <w:r w:rsidR="006517A7">
        <w:rPr>
          <w:rFonts w:ascii="Helvetica" w:hAnsi="Helvetica" w:cs="Helvetica"/>
          <w:color w:val="000000"/>
          <w:shd w:val="clear" w:color="auto" w:fill="FFFFFF"/>
        </w:rPr>
        <w:t>-</w:t>
      </w:r>
      <w:r>
        <w:rPr>
          <w:rFonts w:ascii="Helvetica" w:hAnsi="Helvetica" w:cs="Helvetica"/>
          <w:color w:val="000000"/>
          <w:shd w:val="clear" w:color="auto" w:fill="FFFFFF"/>
        </w:rPr>
        <w:t>care</w:t>
      </w:r>
      <w:r w:rsidR="00884B51">
        <w:rPr>
          <w:rFonts w:ascii="Helvetica" w:hAnsi="Helvetica" w:cs="Helvetica"/>
          <w:color w:val="000000"/>
          <w:shd w:val="clear" w:color="auto" w:fill="FFFFFF"/>
        </w:rPr>
        <w:t xml:space="preserve">, </w:t>
      </w:r>
      <w:r>
        <w:rPr>
          <w:rFonts w:ascii="Helvetica" w:hAnsi="Helvetica" w:cs="Helvetica"/>
          <w:color w:val="000000"/>
          <w:shd w:val="clear" w:color="auto" w:fill="FFFFFF"/>
        </w:rPr>
        <w:t>food, health care, case management and emergency assistance among other services.</w:t>
      </w:r>
    </w:p>
    <w:p w14:paraId="75083662" w14:textId="1CEF431A" w:rsidR="007B164C" w:rsidRPr="007B164C" w:rsidRDefault="007B164C" w:rsidP="007B164C">
      <w:pPr>
        <w:pStyle w:val="ListParagraph"/>
        <w:numPr>
          <w:ilvl w:val="0"/>
          <w:numId w:val="14"/>
        </w:numPr>
        <w:rPr>
          <w:color w:val="19150F"/>
        </w:rPr>
      </w:pPr>
      <w:r>
        <w:rPr>
          <w:color w:val="19150F"/>
        </w:rPr>
        <w:t xml:space="preserve">Directory of Community Action Agencies and poverty guidelines can be located at </w:t>
      </w:r>
      <w:hyperlink r:id="rId14" w:history="1">
        <w:r>
          <w:rPr>
            <w:rStyle w:val="Hyperlink"/>
          </w:rPr>
          <w:t>https://www.ncdhhs.gov/divisions/office-economic-opportunity</w:t>
        </w:r>
      </w:hyperlink>
      <w:r>
        <w:t>.</w:t>
      </w:r>
    </w:p>
    <w:p w14:paraId="56184043" w14:textId="6F195F47" w:rsidR="007B164C" w:rsidRPr="00655F2E" w:rsidRDefault="007B164C" w:rsidP="007B164C">
      <w:pPr>
        <w:pStyle w:val="ListParagraph"/>
        <w:numPr>
          <w:ilvl w:val="0"/>
          <w:numId w:val="14"/>
        </w:numPr>
        <w:spacing w:after="0"/>
        <w:rPr>
          <w:color w:val="000000" w:themeColor="text1"/>
        </w:rPr>
      </w:pPr>
      <w:r w:rsidRPr="00655F2E">
        <w:rPr>
          <w:color w:val="000000" w:themeColor="text1"/>
        </w:rPr>
        <w:t xml:space="preserve">Total </w:t>
      </w:r>
      <w:r w:rsidR="00655F2E" w:rsidRPr="00655F2E">
        <w:rPr>
          <w:color w:val="000000" w:themeColor="text1"/>
        </w:rPr>
        <w:t>Standard CSBG</w:t>
      </w:r>
      <w:r w:rsidRPr="00655F2E">
        <w:rPr>
          <w:color w:val="000000" w:themeColor="text1"/>
        </w:rPr>
        <w:t xml:space="preserve"> Allocation </w:t>
      </w:r>
      <w:r w:rsidR="00655F2E" w:rsidRPr="00655F2E">
        <w:rPr>
          <w:color w:val="000000" w:themeColor="text1"/>
        </w:rPr>
        <w:t>$21,088,498</w:t>
      </w:r>
    </w:p>
    <w:p w14:paraId="7B6634BC" w14:textId="0DD55628" w:rsidR="007B164C" w:rsidRPr="00655F2E" w:rsidRDefault="007B164C" w:rsidP="007B164C">
      <w:pPr>
        <w:pStyle w:val="ListParagraph"/>
        <w:numPr>
          <w:ilvl w:val="1"/>
          <w:numId w:val="14"/>
        </w:numPr>
        <w:spacing w:after="0"/>
        <w:rPr>
          <w:color w:val="000000" w:themeColor="text1"/>
        </w:rPr>
      </w:pPr>
      <w:r w:rsidRPr="00655F2E">
        <w:rPr>
          <w:color w:val="000000" w:themeColor="text1"/>
        </w:rPr>
        <w:t>$</w:t>
      </w:r>
      <w:r w:rsidR="00655F2E" w:rsidRPr="00655F2E">
        <w:rPr>
          <w:color w:val="000000" w:themeColor="text1"/>
        </w:rPr>
        <w:t>18,979,648</w:t>
      </w:r>
      <w:r w:rsidR="006026EF">
        <w:rPr>
          <w:color w:val="000000" w:themeColor="text1"/>
        </w:rPr>
        <w:t xml:space="preserve"> </w:t>
      </w:r>
      <w:r w:rsidRPr="00655F2E">
        <w:rPr>
          <w:color w:val="000000" w:themeColor="text1"/>
        </w:rPr>
        <w:t xml:space="preserve">made available to </w:t>
      </w:r>
      <w:r w:rsidR="004B05B3">
        <w:rPr>
          <w:color w:val="000000" w:themeColor="text1"/>
        </w:rPr>
        <w:t>Community Action Agencies</w:t>
      </w:r>
      <w:r w:rsidRPr="00655F2E">
        <w:rPr>
          <w:color w:val="000000" w:themeColor="text1"/>
        </w:rPr>
        <w:t xml:space="preserve"> on July 1, 2020</w:t>
      </w:r>
    </w:p>
    <w:p w14:paraId="0B26B0B2" w14:textId="77777777" w:rsidR="007B164C" w:rsidRPr="007B164C" w:rsidRDefault="007B164C" w:rsidP="007B164C">
      <w:pPr>
        <w:spacing w:after="0"/>
        <w:rPr>
          <w:color w:val="19150F"/>
        </w:rPr>
      </w:pPr>
    </w:p>
    <w:p w14:paraId="41851E72" w14:textId="178E3054" w:rsidR="00855499" w:rsidRDefault="00855499" w:rsidP="00855499">
      <w:r w:rsidRPr="003A1D3F">
        <w:rPr>
          <w:b/>
          <w:bCs/>
        </w:rPr>
        <w:t>Information Links:</w:t>
      </w:r>
      <w:r w:rsidR="00B8779A">
        <w:rPr>
          <w:b/>
          <w:bCs/>
        </w:rPr>
        <w:tab/>
      </w:r>
      <w:hyperlink r:id="rId15" w:history="1">
        <w:r w:rsidR="00B8779A" w:rsidRPr="00BD6E3D">
          <w:rPr>
            <w:rStyle w:val="Hyperlink"/>
          </w:rPr>
          <w:t>https://www.ncdhhs.gov/divisions/office-economic-opportunity</w:t>
        </w:r>
      </w:hyperlink>
    </w:p>
    <w:p w14:paraId="176C3F06" w14:textId="443AF23D" w:rsidR="00457CD3" w:rsidRDefault="00457CD3" w:rsidP="00855499">
      <w:pPr>
        <w:rPr>
          <w:rStyle w:val="Hyperlink"/>
        </w:rPr>
      </w:pPr>
      <w:r>
        <w:tab/>
      </w:r>
      <w:r>
        <w:tab/>
      </w:r>
      <w:r>
        <w:tab/>
      </w:r>
      <w:hyperlink r:id="rId16" w:history="1">
        <w:r>
          <w:rPr>
            <w:rStyle w:val="Hyperlink"/>
          </w:rPr>
          <w:t>https://www.nccaa.net/</w:t>
        </w:r>
      </w:hyperlink>
    </w:p>
    <w:p w14:paraId="6F15EEEE" w14:textId="377C1F64" w:rsidR="00C54096" w:rsidRDefault="00C54096" w:rsidP="004E61B0"/>
    <w:p w14:paraId="4AF7A294" w14:textId="198E904D" w:rsidR="00C54096" w:rsidRPr="00184866" w:rsidRDefault="00C54096" w:rsidP="00C54096">
      <w:pPr>
        <w:autoSpaceDE w:val="0"/>
        <w:autoSpaceDN w:val="0"/>
        <w:adjustRightInd w:val="0"/>
        <w:spacing w:after="0" w:line="240" w:lineRule="auto"/>
      </w:pPr>
      <w:r w:rsidRPr="00184866">
        <w:t xml:space="preserve">Also, </w:t>
      </w:r>
      <w:r>
        <w:t>individuals can</w:t>
      </w:r>
      <w:r w:rsidRPr="00184866">
        <w:t xml:space="preserve"> call </w:t>
      </w:r>
      <w:r w:rsidRPr="00184866">
        <w:rPr>
          <w:b/>
          <w:bCs/>
        </w:rPr>
        <w:t xml:space="preserve">NC 2-1-1 </w:t>
      </w:r>
      <w:r w:rsidRPr="00184866">
        <w:t xml:space="preserve">to learn of resources in </w:t>
      </w:r>
      <w:r>
        <w:t>their</w:t>
      </w:r>
      <w:r w:rsidRPr="00184866">
        <w:t xml:space="preserve"> communit</w:t>
      </w:r>
      <w:r>
        <w:t>ies</w:t>
      </w:r>
      <w:r w:rsidRPr="00184866">
        <w:t xml:space="preserve"> for</w:t>
      </w:r>
      <w:r>
        <w:t xml:space="preserve"> </w:t>
      </w:r>
      <w:r w:rsidRPr="00184866">
        <w:t>emergency needs, including utility assistance. Simply dial 2-1-1.</w:t>
      </w:r>
    </w:p>
    <w:p w14:paraId="2FCD0DC8" w14:textId="77777777" w:rsidR="00C54096" w:rsidRPr="00DE027C" w:rsidRDefault="00C54096" w:rsidP="004E61B0"/>
    <w:sectPr w:rsidR="00C54096" w:rsidRPr="00DE027C" w:rsidSect="005E0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A80"/>
    <w:multiLevelType w:val="hybridMultilevel"/>
    <w:tmpl w:val="693E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041E"/>
    <w:multiLevelType w:val="hybridMultilevel"/>
    <w:tmpl w:val="61A45586"/>
    <w:lvl w:ilvl="0" w:tplc="9170E1F8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C620DE"/>
    <w:multiLevelType w:val="hybridMultilevel"/>
    <w:tmpl w:val="94D4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11FAA"/>
    <w:multiLevelType w:val="hybridMultilevel"/>
    <w:tmpl w:val="96ACEC30"/>
    <w:lvl w:ilvl="0" w:tplc="6B620A92">
      <w:start w:val="1"/>
      <w:numFmt w:val="upperLetter"/>
      <w:pStyle w:val="Heading4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1B2049"/>
    <w:multiLevelType w:val="hybridMultilevel"/>
    <w:tmpl w:val="37DEA20C"/>
    <w:lvl w:ilvl="0" w:tplc="40C4F8D0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380FC4"/>
    <w:multiLevelType w:val="hybridMultilevel"/>
    <w:tmpl w:val="A9C47898"/>
    <w:lvl w:ilvl="0" w:tplc="DCEE1294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E29F1"/>
    <w:multiLevelType w:val="multilevel"/>
    <w:tmpl w:val="812018F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A58649F"/>
    <w:multiLevelType w:val="hybridMultilevel"/>
    <w:tmpl w:val="0A5C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06F46"/>
    <w:multiLevelType w:val="hybridMultilevel"/>
    <w:tmpl w:val="3162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280A"/>
    <w:multiLevelType w:val="hybridMultilevel"/>
    <w:tmpl w:val="B754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1B"/>
    <w:rsid w:val="00096CA3"/>
    <w:rsid w:val="000B247A"/>
    <w:rsid w:val="000D1CB4"/>
    <w:rsid w:val="000F1BDA"/>
    <w:rsid w:val="00105B6F"/>
    <w:rsid w:val="00134451"/>
    <w:rsid w:val="001B1F4E"/>
    <w:rsid w:val="001B6F6B"/>
    <w:rsid w:val="00243D52"/>
    <w:rsid w:val="00303976"/>
    <w:rsid w:val="00323864"/>
    <w:rsid w:val="003A1D3F"/>
    <w:rsid w:val="003D1154"/>
    <w:rsid w:val="0040394A"/>
    <w:rsid w:val="00457CD3"/>
    <w:rsid w:val="00492EE0"/>
    <w:rsid w:val="004B05B3"/>
    <w:rsid w:val="004E61B0"/>
    <w:rsid w:val="0050041C"/>
    <w:rsid w:val="00511C91"/>
    <w:rsid w:val="0051361C"/>
    <w:rsid w:val="00573F23"/>
    <w:rsid w:val="005E061B"/>
    <w:rsid w:val="006023B3"/>
    <w:rsid w:val="006026EF"/>
    <w:rsid w:val="006235EC"/>
    <w:rsid w:val="006517A7"/>
    <w:rsid w:val="00655F2E"/>
    <w:rsid w:val="00675C34"/>
    <w:rsid w:val="00681CFF"/>
    <w:rsid w:val="006934FA"/>
    <w:rsid w:val="006F48A0"/>
    <w:rsid w:val="00747824"/>
    <w:rsid w:val="007511E2"/>
    <w:rsid w:val="00771D5E"/>
    <w:rsid w:val="00792F2F"/>
    <w:rsid w:val="007B164C"/>
    <w:rsid w:val="007B234C"/>
    <w:rsid w:val="00800AA2"/>
    <w:rsid w:val="00855499"/>
    <w:rsid w:val="00884B51"/>
    <w:rsid w:val="00963D2D"/>
    <w:rsid w:val="00A02B31"/>
    <w:rsid w:val="00A36E6C"/>
    <w:rsid w:val="00A525D9"/>
    <w:rsid w:val="00A556CC"/>
    <w:rsid w:val="00A657D7"/>
    <w:rsid w:val="00B15A08"/>
    <w:rsid w:val="00B8779A"/>
    <w:rsid w:val="00C334C7"/>
    <w:rsid w:val="00C54096"/>
    <w:rsid w:val="00C812D4"/>
    <w:rsid w:val="00C860CF"/>
    <w:rsid w:val="00D0074B"/>
    <w:rsid w:val="00DB47B0"/>
    <w:rsid w:val="00DE027C"/>
    <w:rsid w:val="00E91198"/>
    <w:rsid w:val="00E9243F"/>
    <w:rsid w:val="00F5214E"/>
    <w:rsid w:val="00F53F7C"/>
    <w:rsid w:val="00F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65B4"/>
  <w15:chartTrackingRefBased/>
  <w15:docId w15:val="{64D5FE2D-C753-46B1-9178-0FCA8756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2EE0"/>
  </w:style>
  <w:style w:type="paragraph" w:styleId="Heading3">
    <w:name w:val="heading 3"/>
    <w:aliases w:val="Text without a level"/>
    <w:basedOn w:val="BodyText"/>
    <w:next w:val="Normal"/>
    <w:link w:val="Heading3Char"/>
    <w:qFormat/>
    <w:rsid w:val="00A556CC"/>
    <w:pPr>
      <w:spacing w:before="100" w:beforeAutospacing="1" w:after="100" w:afterAutospacing="1" w:line="240" w:lineRule="auto"/>
      <w:ind w:left="360"/>
      <w:outlineLvl w:val="2"/>
    </w:pPr>
  </w:style>
  <w:style w:type="paragraph" w:styleId="Heading4">
    <w:name w:val="heading 4"/>
    <w:aliases w:val="Level 1 (A. B.)"/>
    <w:basedOn w:val="Normal"/>
    <w:next w:val="Normal"/>
    <w:link w:val="Heading4Char"/>
    <w:qFormat/>
    <w:rsid w:val="00A556CC"/>
    <w:pPr>
      <w:keepNext/>
      <w:numPr>
        <w:numId w:val="2"/>
      </w:numPr>
      <w:spacing w:before="100" w:beforeAutospacing="1" w:after="100" w:afterAutospacing="1" w:line="240" w:lineRule="auto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Style">
    <w:name w:val="Policy Style"/>
    <w:basedOn w:val="Normal"/>
    <w:link w:val="PolicyStyleChar"/>
    <w:qFormat/>
    <w:rsid w:val="00A556CC"/>
    <w:pPr>
      <w:keepNext/>
      <w:spacing w:before="100" w:beforeAutospacing="1" w:after="100" w:afterAutospacing="1" w:line="240" w:lineRule="auto"/>
    </w:pPr>
    <w:rPr>
      <w:b/>
    </w:rPr>
  </w:style>
  <w:style w:type="character" w:customStyle="1" w:styleId="PolicyStyleChar">
    <w:name w:val="Policy Style Char"/>
    <w:basedOn w:val="DefaultParagraphFont"/>
    <w:link w:val="PolicyStyle"/>
    <w:rsid w:val="00A556CC"/>
    <w:rPr>
      <w:b/>
    </w:rPr>
  </w:style>
  <w:style w:type="character" w:customStyle="1" w:styleId="Heading3Char">
    <w:name w:val="Heading 3 Char"/>
    <w:aliases w:val="Text without a level Char"/>
    <w:basedOn w:val="DefaultParagraphFont"/>
    <w:link w:val="Heading3"/>
    <w:rsid w:val="00A556CC"/>
  </w:style>
  <w:style w:type="paragraph" w:styleId="BodyText">
    <w:name w:val="Body Text"/>
    <w:basedOn w:val="Normal"/>
    <w:link w:val="BodyTextChar"/>
    <w:uiPriority w:val="99"/>
    <w:semiHidden/>
    <w:unhideWhenUsed/>
    <w:rsid w:val="00A556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56CC"/>
  </w:style>
  <w:style w:type="character" w:customStyle="1" w:styleId="Heading4Char">
    <w:name w:val="Heading 4 Char"/>
    <w:aliases w:val="Level 1 (A. B.) Char"/>
    <w:basedOn w:val="DefaultParagraphFont"/>
    <w:link w:val="Heading4"/>
    <w:rsid w:val="00A556CC"/>
  </w:style>
  <w:style w:type="paragraph" w:customStyle="1" w:styleId="Level1">
    <w:name w:val="Level 1"/>
    <w:basedOn w:val="Heading4"/>
    <w:link w:val="Level1Char"/>
    <w:qFormat/>
    <w:rsid w:val="00A556CC"/>
    <w:pPr>
      <w:numPr>
        <w:numId w:val="6"/>
      </w:numPr>
      <w:outlineLvl w:val="0"/>
    </w:pPr>
  </w:style>
  <w:style w:type="character" w:customStyle="1" w:styleId="Level1Char">
    <w:name w:val="Level 1 Char"/>
    <w:basedOn w:val="DefaultParagraphFont"/>
    <w:link w:val="Level1"/>
    <w:rsid w:val="00A556CC"/>
  </w:style>
  <w:style w:type="paragraph" w:customStyle="1" w:styleId="Level212">
    <w:name w:val="Level 2 (1. 2.)"/>
    <w:basedOn w:val="Normal"/>
    <w:link w:val="Level212Char"/>
    <w:qFormat/>
    <w:rsid w:val="00A556CC"/>
    <w:pPr>
      <w:keepNext/>
      <w:tabs>
        <w:tab w:val="num" w:pos="720"/>
      </w:tabs>
      <w:spacing w:before="100" w:beforeAutospacing="1" w:after="100" w:afterAutospacing="1" w:line="240" w:lineRule="auto"/>
      <w:ind w:left="1080" w:hanging="360"/>
      <w:outlineLvl w:val="1"/>
    </w:pPr>
  </w:style>
  <w:style w:type="character" w:customStyle="1" w:styleId="Level212Char">
    <w:name w:val="Level 2 (1. 2.) Char"/>
    <w:basedOn w:val="DefaultParagraphFont"/>
    <w:link w:val="Level212"/>
    <w:rsid w:val="00A556CC"/>
  </w:style>
  <w:style w:type="paragraph" w:customStyle="1" w:styleId="Level3">
    <w:name w:val="Level 3"/>
    <w:basedOn w:val="ListParagraph"/>
    <w:link w:val="Level3Char"/>
    <w:qFormat/>
    <w:rsid w:val="00A556CC"/>
    <w:pPr>
      <w:tabs>
        <w:tab w:val="num" w:pos="720"/>
      </w:tabs>
      <w:spacing w:before="100" w:beforeAutospacing="1" w:after="100" w:afterAutospacing="1" w:line="240" w:lineRule="auto"/>
      <w:ind w:left="1440" w:hanging="360"/>
      <w:contextualSpacing w:val="0"/>
    </w:pPr>
  </w:style>
  <w:style w:type="character" w:customStyle="1" w:styleId="Level3Char">
    <w:name w:val="Level 3 Char"/>
    <w:basedOn w:val="DefaultParagraphFont"/>
    <w:link w:val="Level3"/>
    <w:rsid w:val="00A556CC"/>
  </w:style>
  <w:style w:type="paragraph" w:styleId="ListParagraph">
    <w:name w:val="List Paragraph"/>
    <w:basedOn w:val="Normal"/>
    <w:uiPriority w:val="34"/>
    <w:qFormat/>
    <w:rsid w:val="00A556CC"/>
    <w:pPr>
      <w:ind w:left="720"/>
      <w:contextualSpacing/>
    </w:pPr>
  </w:style>
  <w:style w:type="paragraph" w:customStyle="1" w:styleId="Leve4">
    <w:name w:val="Leve 4"/>
    <w:basedOn w:val="Level212"/>
    <w:link w:val="Leve4Char"/>
    <w:qFormat/>
    <w:rsid w:val="00A556CC"/>
    <w:pPr>
      <w:ind w:left="1800" w:hanging="720"/>
    </w:pPr>
  </w:style>
  <w:style w:type="character" w:customStyle="1" w:styleId="Leve4Char">
    <w:name w:val="Leve 4 Char"/>
    <w:basedOn w:val="Level212Char"/>
    <w:link w:val="Leve4"/>
    <w:rsid w:val="00A556CC"/>
  </w:style>
  <w:style w:type="character" w:styleId="Hyperlink">
    <w:name w:val="Hyperlink"/>
    <w:basedOn w:val="DefaultParagraphFont"/>
    <w:uiPriority w:val="99"/>
    <w:unhideWhenUsed/>
    <w:rsid w:val="005E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6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61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2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nc.gov/ncdhhs/documents/files/dss/cip_lieap/Crisis-Intervention-Program-Income-Levels-Based-on-150--FPL.pdf" TargetMode="External"/><Relationship Id="rId13" Type="http://schemas.openxmlformats.org/officeDocument/2006/relationships/hyperlink" Target="https://www.ncdhhs.gov/divisions/office-economic-opportunit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dhhs.gov/divisions/social-services/local-dss-directory" TargetMode="External"/><Relationship Id="rId12" Type="http://schemas.openxmlformats.org/officeDocument/2006/relationships/hyperlink" Target="https://www.ncdhhs.gov/divisions/office-economic-opportuni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ccaa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licies.ncdhhs.gov/divisional/social-services/forms/dss-8178-energy-programs-application/@@display-file/form_file/dss-8178-ia.pdf" TargetMode="External"/><Relationship Id="rId11" Type="http://schemas.openxmlformats.org/officeDocument/2006/relationships/hyperlink" Target="https://www.ncdhhs.gov/assistance/low-income-services/low-income-energy-assistance" TargetMode="External"/><Relationship Id="rId5" Type="http://schemas.openxmlformats.org/officeDocument/2006/relationships/hyperlink" Target="https://www.ncdhhs.gov/divisions/social-services/local-dss-directory" TargetMode="External"/><Relationship Id="rId15" Type="http://schemas.openxmlformats.org/officeDocument/2006/relationships/hyperlink" Target="https://www.ncdhhs.gov/divisions/office-economic-opportunity" TargetMode="External"/><Relationship Id="rId10" Type="http://schemas.openxmlformats.org/officeDocument/2006/relationships/hyperlink" Target="https://www.ncdhhs.gov/assistance/low-income-services/crisis-intervention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nc.gov/ncdhhs/documents/files/dss/cip_lieap/Low-Income-Energy-Assistance-Income-Levels-Based-on-130--of-Federal-Poverty.pdf" TargetMode="External"/><Relationship Id="rId14" Type="http://schemas.openxmlformats.org/officeDocument/2006/relationships/hyperlink" Target="https://www.ncdhhs.gov/divisions/office-economic-opportu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 Cox II</dc:creator>
  <cp:keywords/>
  <dc:description/>
  <cp:lastModifiedBy>Myers, Tara</cp:lastModifiedBy>
  <cp:revision>3</cp:revision>
  <dcterms:created xsi:type="dcterms:W3CDTF">2020-07-22T14:36:00Z</dcterms:created>
  <dcterms:modified xsi:type="dcterms:W3CDTF">2020-07-22T14:37:00Z</dcterms:modified>
</cp:coreProperties>
</file>